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010834" w:rsidRPr="00BF2FD1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FD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BF2F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C3027A" w:rsidRPr="0045557C" w:rsidRDefault="00C3027A" w:rsidP="00C3027A">
      <w:pPr>
        <w:spacing w:after="0" w:line="259" w:lineRule="auto"/>
        <w:rPr>
          <w:rFonts w:ascii="Times New Roman" w:hAnsi="Times New Roman"/>
          <w:sz w:val="21"/>
          <w:szCs w:val="21"/>
          <w:lang w:eastAsia="uk-UA"/>
        </w:rPr>
      </w:pPr>
    </w:p>
    <w:tbl>
      <w:tblPr>
        <w:tblStyle w:val="1"/>
        <w:tblW w:w="9606" w:type="dxa"/>
        <w:tblInd w:w="113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C3027A" w:rsidRPr="0045557C" w:rsidTr="00172A1A">
        <w:tc>
          <w:tcPr>
            <w:tcW w:w="4644" w:type="dxa"/>
          </w:tcPr>
          <w:p w:rsidR="00C3027A" w:rsidRPr="0045557C" w:rsidRDefault="00C3027A" w:rsidP="00172A1A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>Назва предмета закупівлі</w:t>
            </w:r>
          </w:p>
        </w:tc>
        <w:tc>
          <w:tcPr>
            <w:tcW w:w="4962" w:type="dxa"/>
          </w:tcPr>
          <w:p w:rsidR="00C3027A" w:rsidRPr="0045557C" w:rsidRDefault="00C3027A" w:rsidP="00172A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 xml:space="preserve">Послуги з </w:t>
            </w:r>
            <w:r w:rsidRPr="0045557C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поточного ремонту адміністративної будівлі Вищої кваліфікаційної комісії суддів України за </w:t>
            </w:r>
            <w:proofErr w:type="spellStart"/>
            <w:r w:rsidRPr="0045557C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адресою</w:t>
            </w:r>
            <w:proofErr w:type="spellEnd"/>
            <w:r w:rsidRPr="0045557C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: м. Київ, вул. Генерала Шаповала, 9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>,</w:t>
            </w:r>
            <w:r w:rsidRPr="0045557C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ДК 021:2015 45450000-6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 xml:space="preserve">  - </w:t>
            </w:r>
            <w:r w:rsidRPr="0045557C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інші завершальні будівельні роботи</w:t>
            </w:r>
          </w:p>
        </w:tc>
      </w:tr>
      <w:tr w:rsidR="00C3027A" w:rsidRPr="0045557C" w:rsidTr="00172A1A">
        <w:tc>
          <w:tcPr>
            <w:tcW w:w="4644" w:type="dxa"/>
          </w:tcPr>
          <w:p w:rsidR="00C3027A" w:rsidRPr="0045557C" w:rsidRDefault="00C3027A" w:rsidP="00172A1A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45557C">
              <w:rPr>
                <w:rFonts w:ascii="Times New Roman" w:hAnsi="Times New Roman"/>
                <w:sz w:val="21"/>
                <w:szCs w:val="21"/>
              </w:rPr>
              <w:t>закупівель</w:t>
            </w:r>
            <w:proofErr w:type="spellEnd"/>
          </w:p>
        </w:tc>
        <w:tc>
          <w:tcPr>
            <w:tcW w:w="4962" w:type="dxa"/>
          </w:tcPr>
          <w:p w:rsidR="00C3027A" w:rsidRDefault="00C3027A" w:rsidP="00172A1A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C3027A" w:rsidRPr="00C3027A" w:rsidRDefault="000370AA" w:rsidP="00172A1A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bookmarkStart w:id="0" w:name="_GoBack"/>
            <w:bookmarkEnd w:id="0"/>
            <w:r w:rsidRPr="003F3B79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3F3B79">
              <w:rPr>
                <w:rFonts w:ascii="Times New Roman" w:hAnsi="Times New Roman"/>
                <w:sz w:val="26"/>
                <w:szCs w:val="26"/>
              </w:rPr>
              <w:t>-2026-03-09-002970-</w:t>
            </w:r>
            <w:r w:rsidRPr="003F3B79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C3027A" w:rsidRPr="0045557C" w:rsidTr="00172A1A">
        <w:tc>
          <w:tcPr>
            <w:tcW w:w="4644" w:type="dxa"/>
          </w:tcPr>
          <w:p w:rsidR="00C3027A" w:rsidRPr="0045557C" w:rsidRDefault="00C3027A" w:rsidP="00172A1A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962" w:type="dxa"/>
          </w:tcPr>
          <w:p w:rsidR="00C3027A" w:rsidRPr="0045557C" w:rsidRDefault="00C3027A" w:rsidP="00172A1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45557C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Поточний ремонт передбачає:</w:t>
            </w:r>
          </w:p>
          <w:p w:rsidR="00C3027A" w:rsidRPr="0045557C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ля запобігання витоку тепла та естетичного вигляду необхідно виконати</w:t>
            </w:r>
            <w:r w:rsidRPr="004F3C2D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роботи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ремонту дверних, віконних укосів та стін.  Площа -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м2;</w:t>
            </w:r>
          </w:p>
          <w:p w:rsidR="00C3027A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виконати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улаштування обшивки укосів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гіпсокартонними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листами з кріпленням шурупами, з улаштуванням металевого каркасу з утепленням мінераловатними плитами – 30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C3027A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виконати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безпіщане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накриття поверхонь укосів розчином із клейового гіпсу (типу «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сатенгіпс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») товщиною шару 1 мм при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нанесинні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за два рази – 30м2.</w:t>
            </w:r>
          </w:p>
          <w:p w:rsidR="00C3027A" w:rsidRPr="0045557C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виконати </w:t>
            </w:r>
            <w:proofErr w:type="spellStart"/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безпіщане</w:t>
            </w:r>
            <w:proofErr w:type="spellEnd"/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накриття поверхонь укосів розчином із клейового гіпсу (типу «</w:t>
            </w:r>
            <w:proofErr w:type="spellStart"/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сатенгіпс</w:t>
            </w:r>
            <w:proofErr w:type="spellEnd"/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»)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кожний шар </w:t>
            </w:r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товщиною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0,5 </w:t>
            </w:r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мм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додавати або вилучати (2 мм) </w:t>
            </w:r>
            <w:r w:rsidRPr="006264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– 30м2.</w:t>
            </w:r>
          </w:p>
          <w:p w:rsidR="00C3027A" w:rsidRPr="0045557C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виконати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поліпшене 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фарбування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полівінілацетатними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водоемульсійними сумішами укосів по збірних конструкціях підготовлених під фарбування 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м2.</w:t>
            </w:r>
          </w:p>
          <w:p w:rsidR="00C3027A" w:rsidRPr="0045557C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для забезпечення безпеки та гігієни, дотримання законодавства та екологічних норм необхідно завантажити в ручну та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вивести будівельне сміття – 0,03 </w:t>
            </w: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т.</w:t>
            </w:r>
          </w:p>
          <w:p w:rsidR="00C3027A" w:rsidRPr="0045557C" w:rsidRDefault="00C3027A" w:rsidP="00172A1A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C3027A" w:rsidRPr="0045557C" w:rsidTr="00172A1A">
        <w:tc>
          <w:tcPr>
            <w:tcW w:w="4644" w:type="dxa"/>
          </w:tcPr>
          <w:p w:rsidR="00C3027A" w:rsidRPr="0045557C" w:rsidRDefault="00C3027A" w:rsidP="00172A1A">
            <w:pPr>
              <w:spacing w:after="160" w:line="259" w:lineRule="auto"/>
              <w:rPr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>Обґрунтування розміру бюджетного призначення</w:t>
            </w:r>
          </w:p>
        </w:tc>
        <w:tc>
          <w:tcPr>
            <w:tcW w:w="4962" w:type="dxa"/>
          </w:tcPr>
          <w:p w:rsidR="00C3027A" w:rsidRPr="0045557C" w:rsidRDefault="00C3027A" w:rsidP="00172A1A">
            <w:pPr>
              <w:spacing w:line="259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послуг з поточного ремонту: </w:t>
            </w:r>
            <w:r>
              <w:rPr>
                <w:rFonts w:ascii="Times New Roman" w:hAnsi="Times New Roman"/>
                <w:spacing w:val="-3"/>
                <w:sz w:val="21"/>
                <w:szCs w:val="21"/>
              </w:rPr>
              <w:t>456 586,4</w:t>
            </w:r>
            <w:r w:rsidRPr="0045557C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грн.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C3027A" w:rsidRPr="0045557C" w:rsidRDefault="00C3027A" w:rsidP="00172A1A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Розмір бюджетного призначення визначено на підставі розрахунків, які обґрунтовують показники видатків бюджету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включених до кошторису на 2026</w:t>
            </w:r>
            <w:r w:rsidRPr="0045557C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рік.</w:t>
            </w:r>
          </w:p>
        </w:tc>
      </w:tr>
      <w:tr w:rsidR="00C3027A" w:rsidRPr="0045557C" w:rsidTr="00172A1A">
        <w:tc>
          <w:tcPr>
            <w:tcW w:w="4644" w:type="dxa"/>
          </w:tcPr>
          <w:p w:rsidR="00C3027A" w:rsidRPr="0045557C" w:rsidRDefault="00C3027A" w:rsidP="00172A1A">
            <w:pPr>
              <w:spacing w:after="160" w:line="259" w:lineRule="auto"/>
              <w:rPr>
                <w:sz w:val="21"/>
                <w:szCs w:val="21"/>
              </w:rPr>
            </w:pPr>
            <w:r w:rsidRPr="0045557C">
              <w:rPr>
                <w:rFonts w:ascii="Times New Roman" w:hAnsi="Times New Roman"/>
                <w:sz w:val="21"/>
                <w:szCs w:val="21"/>
              </w:rPr>
              <w:t>Обґрунтування  очікуваної вартості предмета закупівлі</w:t>
            </w:r>
          </w:p>
        </w:tc>
        <w:tc>
          <w:tcPr>
            <w:tcW w:w="4962" w:type="dxa"/>
            <w:shd w:val="clear" w:color="auto" w:fill="auto"/>
          </w:tcPr>
          <w:p w:rsidR="00C3027A" w:rsidRPr="0045557C" w:rsidRDefault="00C3027A" w:rsidP="00172A1A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5557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Вартість послуг з поточного ремонту  обрахована 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>з використанням пр</w:t>
            </w:r>
            <w:r>
              <w:rPr>
                <w:rFonts w:ascii="Times New Roman" w:hAnsi="Times New Roman"/>
                <w:sz w:val="21"/>
                <w:szCs w:val="21"/>
              </w:rPr>
              <w:t>ограмного комплексу АВК-5 –(3.1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на підставі Дефектного акту</w:t>
            </w:r>
            <w:r w:rsidRPr="0045557C">
              <w:rPr>
                <w:rFonts w:ascii="Times New Roman" w:hAnsi="Times New Roman"/>
                <w:sz w:val="21"/>
                <w:szCs w:val="21"/>
              </w:rPr>
              <w:t xml:space="preserve"> і складає суму </w:t>
            </w:r>
            <w:r>
              <w:rPr>
                <w:rFonts w:ascii="Times New Roman" w:hAnsi="Times New Roman"/>
                <w:spacing w:val="-3"/>
                <w:sz w:val="21"/>
                <w:szCs w:val="21"/>
              </w:rPr>
              <w:t>131 219</w:t>
            </w:r>
            <w:r w:rsidRPr="0045557C">
              <w:rPr>
                <w:rFonts w:ascii="Times New Roman" w:hAnsi="Times New Roman"/>
                <w:spacing w:val="-3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-3"/>
                <w:sz w:val="21"/>
                <w:szCs w:val="21"/>
                <w:lang w:val="ru-RU"/>
              </w:rPr>
              <w:t>0</w:t>
            </w:r>
            <w:r w:rsidRPr="0045557C">
              <w:rPr>
                <w:rFonts w:ascii="Times New Roman" w:hAnsi="Times New Roman"/>
                <w:spacing w:val="-3"/>
                <w:sz w:val="21"/>
                <w:szCs w:val="21"/>
              </w:rPr>
              <w:t>0  грн.</w:t>
            </w:r>
            <w:r w:rsidRPr="004555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з ПДВ.</w:t>
            </w:r>
          </w:p>
        </w:tc>
      </w:tr>
    </w:tbl>
    <w:p w:rsidR="00010834" w:rsidRPr="00BF2FD1" w:rsidRDefault="00010834" w:rsidP="00010834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0370AA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370AA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83351"/>
    <w:rsid w:val="00720C27"/>
    <w:rsid w:val="00845427"/>
    <w:rsid w:val="0086668D"/>
    <w:rsid w:val="009D0DA5"/>
    <w:rsid w:val="00A03CC9"/>
    <w:rsid w:val="00BE386D"/>
    <w:rsid w:val="00BF2FD1"/>
    <w:rsid w:val="00C3027A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31</cp:revision>
  <cp:lastPrinted>2024-11-22T11:38:00Z</cp:lastPrinted>
  <dcterms:created xsi:type="dcterms:W3CDTF">2024-05-28T11:29:00Z</dcterms:created>
  <dcterms:modified xsi:type="dcterms:W3CDTF">2026-03-09T08:59:00Z</dcterms:modified>
</cp:coreProperties>
</file>